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A226" w14:textId="5E8FE28F" w:rsidR="00DB024F" w:rsidRPr="00DB024F" w:rsidRDefault="00DB024F" w:rsidP="00DB024F">
      <w:pPr>
        <w:jc w:val="center"/>
        <w:rPr>
          <w:b/>
          <w:bCs/>
          <w:sz w:val="32"/>
          <w:szCs w:val="32"/>
        </w:rPr>
      </w:pPr>
      <w:r w:rsidRPr="00DB024F">
        <w:rPr>
          <w:b/>
          <w:bCs/>
          <w:sz w:val="32"/>
          <w:szCs w:val="32"/>
        </w:rPr>
        <w:t>REGULAMIN UKS AKADEMIA PIŁKARSKA11</w:t>
      </w:r>
    </w:p>
    <w:p w14:paraId="513A8057" w14:textId="50F3829B" w:rsidR="00DB024F" w:rsidRDefault="00A45F0E" w:rsidP="00DB024F">
      <w:r w:rsidRPr="00A45F0E">
        <w:rPr>
          <w:noProof/>
        </w:rPr>
        <w:drawing>
          <wp:anchor distT="0" distB="0" distL="114300" distR="114300" simplePos="0" relativeHeight="251659264" behindDoc="1" locked="0" layoutInCell="1" allowOverlap="1" wp14:anchorId="64B5CDFC" wp14:editId="28E65B69">
            <wp:simplePos x="0" y="0"/>
            <wp:positionH relativeFrom="column">
              <wp:posOffset>3123565</wp:posOffset>
            </wp:positionH>
            <wp:positionV relativeFrom="paragraph">
              <wp:posOffset>68580</wp:posOffset>
            </wp:positionV>
            <wp:extent cx="1562100" cy="1671955"/>
            <wp:effectExtent l="0" t="0" r="0" b="4445"/>
            <wp:wrapTight wrapText="bothSides">
              <wp:wrapPolygon edited="0">
                <wp:start x="0" y="0"/>
                <wp:lineTo x="0" y="21411"/>
                <wp:lineTo x="21337" y="21411"/>
                <wp:lineTo x="21337" y="0"/>
                <wp:lineTo x="0" y="0"/>
              </wp:wrapPolygon>
            </wp:wrapTight>
            <wp:docPr id="423777522" name="Obraz 1" descr="Obraz zawierający logo, symbol, Grafi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77522" name="Obraz 1" descr="Obraz zawierający logo, symbol, Grafika, design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24F" w:rsidRPr="00DB024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40A6291" wp14:editId="243CA007">
            <wp:simplePos x="0" y="0"/>
            <wp:positionH relativeFrom="margin">
              <wp:posOffset>1371600</wp:posOffset>
            </wp:positionH>
            <wp:positionV relativeFrom="paragraph">
              <wp:posOffset>83185</wp:posOffset>
            </wp:positionV>
            <wp:extent cx="1355725" cy="1508760"/>
            <wp:effectExtent l="0" t="0" r="0" b="0"/>
            <wp:wrapTight wrapText="bothSides">
              <wp:wrapPolygon edited="0">
                <wp:start x="0" y="0"/>
                <wp:lineTo x="0" y="21273"/>
                <wp:lineTo x="21246" y="21273"/>
                <wp:lineTo x="21246" y="0"/>
                <wp:lineTo x="0" y="0"/>
              </wp:wrapPolygon>
            </wp:wrapTight>
            <wp:docPr id="327896954" name="Obraz 1" descr="Obraz zawierający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6954" name="Obraz 1" descr="Obraz zawierający logo, symbol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FA1A8" w14:textId="693D93BF" w:rsidR="00DB024F" w:rsidRDefault="00DB024F" w:rsidP="00DB024F"/>
    <w:p w14:paraId="1485EBA7" w14:textId="681C3DCD" w:rsidR="00DB024F" w:rsidRDefault="00DB024F" w:rsidP="00DB024F"/>
    <w:p w14:paraId="62EA87E5" w14:textId="09C43382" w:rsidR="00DB024F" w:rsidRDefault="00DB024F" w:rsidP="00DB024F"/>
    <w:p w14:paraId="07474137" w14:textId="70166970" w:rsidR="00DB024F" w:rsidRDefault="00DB024F" w:rsidP="00DB024F"/>
    <w:p w14:paraId="60015E12" w14:textId="413DC93D" w:rsidR="00DB024F" w:rsidRDefault="00DB024F" w:rsidP="00DB024F"/>
    <w:p w14:paraId="60F00141" w14:textId="7F237685" w:rsidR="00DB024F" w:rsidRDefault="00DB024F" w:rsidP="00DB024F">
      <w:pPr>
        <w:pStyle w:val="Akapitzlist"/>
        <w:numPr>
          <w:ilvl w:val="0"/>
          <w:numId w:val="1"/>
        </w:numPr>
      </w:pPr>
      <w:r w:rsidRPr="00DB024F">
        <w:t>Każdy zawodnik Akademii Piłkarskiej 11 zobowiązany jest godnie reprezentować akademię zarówno podczas zajęć sportowych oraz w życiu codziennym</w:t>
      </w:r>
      <w:r>
        <w:t>.</w:t>
      </w:r>
    </w:p>
    <w:p w14:paraId="41FFE4C8" w14:textId="7EBFC4D3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Każdy zawodnik akademii zobowiązany jest do systematycznego podnoszenia swoich umiejętności sportowych. W związku z tym akademia zapewnia organizację całorocznych zajęć sportowych z zakresu piłki nożnej, w tym obozy szkoleniowe w okresie wolnym od nauki i zgrupowania. </w:t>
      </w:r>
    </w:p>
    <w:p w14:paraId="039ABDFB" w14:textId="6276F0D1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Każdego zawodnika Akademii Piłkarskiej 11 obowiązuje punktualność, dyscyplina, obowiązkowość, kultura osobista oraz aktywny udział w zajęciach sportowych, jak również wszystkich formach współzawodnictwa sportowego na terenie kraju i za granicą. </w:t>
      </w:r>
    </w:p>
    <w:p w14:paraId="62AA2BF9" w14:textId="45737391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Zawodnicy Akademii Piłkarskiej 11 zobowiązani są do dbania o własny sprzęt sportowy oraz przybory i przyrządy treningowe znajdujące się na obiektach sportowych. </w:t>
      </w:r>
    </w:p>
    <w:p w14:paraId="19872787" w14:textId="71041A57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Zawodnicy przyjęci do Akademii zobowiązani są do zakupu oraz posiadania niezbędnego, odpowiedniego sprzętu treningowego Akademii Piłkarskiej 11. W jego skład wchodzą:· Piłka · Getry · Koszulka i spodenki treningowe, komplet dresowy. </w:t>
      </w:r>
    </w:p>
    <w:p w14:paraId="3DFC714F" w14:textId="77777777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Każdy zawodnik akademii zobowiązuje się do używania sprzętu sportowego wyłącznie podczas zajęć treningowych. </w:t>
      </w:r>
    </w:p>
    <w:p w14:paraId="74B90160" w14:textId="7B3E38D7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Przybory i przyrządy wykorzystywane w trakcie treningów będące własnością szkoły należy zwrócić po zakończeniu zajęć trenerowi prowadzącemu zajęcia. </w:t>
      </w:r>
    </w:p>
    <w:p w14:paraId="171D89CD" w14:textId="77777777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Uczestnicy zajęć szkoleniowych prowadzonych przez Akademię Piłkarską 11 zobowiązani są do wykonywania poleceń trenera dotyczących sposobu realizacji ćwiczeń oraz przestrzegania zasad ich wykonania. </w:t>
      </w:r>
    </w:p>
    <w:p w14:paraId="7C5CDE8D" w14:textId="77777777" w:rsidR="00DB024F" w:rsidRDefault="00DB024F" w:rsidP="00DB024F">
      <w:pPr>
        <w:pStyle w:val="Akapitzlist"/>
        <w:numPr>
          <w:ilvl w:val="0"/>
          <w:numId w:val="1"/>
        </w:numPr>
      </w:pPr>
      <w:r w:rsidRPr="00DB024F">
        <w:t>Zawodnicy przyjęci do Akademii Piłkarskiej 11 powinni dążyć do poszerzania wiedzy szkolnej, uzyskiwać wysokie wyniki w nauce ze wszystkich</w:t>
      </w:r>
      <w:r>
        <w:t xml:space="preserve"> przedmiotów,</w:t>
      </w:r>
    </w:p>
    <w:p w14:paraId="0CAB9C4C" w14:textId="11D2BE70" w:rsidR="00601E60" w:rsidRDefault="00DB024F" w:rsidP="00DB024F">
      <w:pPr>
        <w:pStyle w:val="Akapitzlist"/>
      </w:pPr>
      <w:r>
        <w:t>a także z zachowania.</w:t>
      </w:r>
    </w:p>
    <w:p w14:paraId="3B1CB9F8" w14:textId="77777777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Trener ma prawo poprosić zawodnika o przedstawienie bieżących ocen szkolnych w celu ich weryfikacji. </w:t>
      </w:r>
    </w:p>
    <w:p w14:paraId="0605D0B1" w14:textId="2823C67B" w:rsidR="00DB024F" w:rsidRDefault="00DB024F" w:rsidP="00DB024F">
      <w:pPr>
        <w:pStyle w:val="Akapitzlist"/>
        <w:numPr>
          <w:ilvl w:val="0"/>
          <w:numId w:val="1"/>
        </w:numPr>
      </w:pPr>
      <w:r w:rsidRPr="00DB024F">
        <w:lastRenderedPageBreak/>
        <w:t xml:space="preserve">W przypadku uzyskiwania przez danego zawodnika słabych wyników w nauce trener, na wniosek Rodzica może podjąć decyzję o czasowym zawieszeniu zawodnika w zajęciach sportowych, aż do momentu poprawienia ocen szkolnych. </w:t>
      </w:r>
    </w:p>
    <w:p w14:paraId="6C78F6CC" w14:textId="77777777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Podczas meczów i treningów Rodzice, opiekunowie i kibice zobowiązani są do kulturalnego zachowania, w tym także w stosunku do Rodziców i kibiców drużyny przeciwnej oraz o nie podpowiadanie zawodnikom jak mają grać. Instruowanie zawodników leży w gestii trenerów. </w:t>
      </w:r>
    </w:p>
    <w:p w14:paraId="1296226E" w14:textId="24B3A038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Podczas meczów i treningów Rodzice, opiekunowie, kibice itp. powinni przebywać na trybunach obiektu sportowego, na którym odbywają się zawody lub treningi. </w:t>
      </w:r>
    </w:p>
    <w:p w14:paraId="01A2795C" w14:textId="77777777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Na obiektach sportowych, na których odbywają się zajęcia sportowe szkoły obowiązuje całkowity zakaz spożywania alkoholu oraz palenia papierosów. </w:t>
      </w:r>
    </w:p>
    <w:p w14:paraId="42FDA86E" w14:textId="3E96F1F6" w:rsidR="00DB024F" w:rsidRDefault="00DB024F" w:rsidP="00DB024F">
      <w:pPr>
        <w:pStyle w:val="Akapitzlist"/>
        <w:numPr>
          <w:ilvl w:val="0"/>
          <w:numId w:val="1"/>
        </w:numPr>
      </w:pPr>
      <w:r w:rsidRPr="00DB024F">
        <w:t>Opłatę członkowską należy wpłacać (przez 1</w:t>
      </w:r>
      <w:r w:rsidR="001C26D7">
        <w:t>2</w:t>
      </w:r>
      <w:r w:rsidRPr="00DB024F">
        <w:t xml:space="preserve"> miesięcy w roku – od </w:t>
      </w:r>
      <w:r w:rsidR="001C26D7">
        <w:t>lipca</w:t>
      </w:r>
      <w:r w:rsidRPr="00DB024F">
        <w:t xml:space="preserve"> do czerwca) do 10 dnia każdego miesiąca. Czesne pobierane jest z góry za każdy miesiąc. </w:t>
      </w:r>
    </w:p>
    <w:p w14:paraId="70DAA323" w14:textId="0EB15C38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W tytule przelewu należy wpisać: „ Składka członkowska - Imię, Nazwisko, rocznik (w którym trenuje zawodnik) oraz miesiąc (za który dokonywana jest wpłata)”. </w:t>
      </w:r>
    </w:p>
    <w:p w14:paraId="19F50EA8" w14:textId="29CF28D2" w:rsidR="00DB024F" w:rsidRDefault="00DB024F" w:rsidP="00DB024F">
      <w:pPr>
        <w:pStyle w:val="Akapitzlist"/>
        <w:numPr>
          <w:ilvl w:val="0"/>
          <w:numId w:val="1"/>
        </w:numPr>
      </w:pPr>
      <w:r w:rsidRPr="00DB024F">
        <w:t xml:space="preserve">Wysokość składki członkowskiej wynosi </w:t>
      </w:r>
      <w:r w:rsidR="00324A7E">
        <w:t>30</w:t>
      </w:r>
      <w:r w:rsidRPr="00DB024F">
        <w:t xml:space="preserve">0 zł, płatne z góry do 10 dnia każdego miesiąca. </w:t>
      </w:r>
      <w:r w:rsidR="009735E6">
        <w:t>Wyjątek stanowi miesiąc lipiec, gdzie składka wynosi 200 zł.</w:t>
      </w:r>
    </w:p>
    <w:p w14:paraId="6CF31897" w14:textId="243CF0B5" w:rsidR="00DB024F" w:rsidRDefault="00DB024F" w:rsidP="00DB024F">
      <w:pPr>
        <w:pStyle w:val="Akapitzlist"/>
        <w:numPr>
          <w:ilvl w:val="0"/>
          <w:numId w:val="1"/>
        </w:numPr>
      </w:pPr>
      <w:r w:rsidRPr="00DB024F">
        <w:t>Składka zawodnicza jest opłatą za członkostwo w klubie UKS Akademia Piłkarska 11 Legionowo, a nie opłatą za zajęcia, dlatego też ilość zajęć nie ma wpływu na wysokość składki. Obowiązują w okresie sierpień – czerwiec</w:t>
      </w:r>
      <w:r>
        <w:t>.</w:t>
      </w:r>
    </w:p>
    <w:p w14:paraId="03132BC3" w14:textId="3BDA1F40" w:rsidR="001157F5" w:rsidRDefault="001157F5" w:rsidP="00DB024F">
      <w:pPr>
        <w:pStyle w:val="Akapitzlist"/>
        <w:numPr>
          <w:ilvl w:val="0"/>
          <w:numId w:val="1"/>
        </w:numPr>
      </w:pPr>
      <w:r w:rsidRPr="001157F5">
        <w:t>Istnieje możliwość starania się o obniżenie składek członkowskich lub ich zniesienie (tylko i wyłącznie w przypadku złej sytuacji materialnej,</w:t>
      </w:r>
      <w:r>
        <w:t xml:space="preserve"> potwierdzonej dokumentami)</w:t>
      </w:r>
      <w:r w:rsidRPr="001157F5">
        <w:t xml:space="preserve"> poprzez pisemną prośbę do Zarządu.</w:t>
      </w:r>
    </w:p>
    <w:p w14:paraId="71B8FA5E" w14:textId="77777777" w:rsidR="001157F5" w:rsidRDefault="001157F5" w:rsidP="00DB024F">
      <w:pPr>
        <w:pStyle w:val="Akapitzlist"/>
        <w:numPr>
          <w:ilvl w:val="0"/>
          <w:numId w:val="1"/>
        </w:numPr>
      </w:pPr>
      <w:r w:rsidRPr="001157F5">
        <w:t xml:space="preserve">Samowolne podjęcie treningów (bez zgody Zarządu) w innym klubie, może skutkować zawieszeniem zawodnika w prawach członkowskich naszej akademii na okres 1-12 miesięcy. W takim przypadku sprawa będzie kierowana do Mazowieckiego Związku Piłki Nożnej celem dalszych wyjaśnień. </w:t>
      </w:r>
    </w:p>
    <w:p w14:paraId="09D60E92" w14:textId="73F9A485" w:rsidR="001157F5" w:rsidRDefault="001157F5" w:rsidP="00DB024F">
      <w:pPr>
        <w:pStyle w:val="Akapitzlist"/>
        <w:numPr>
          <w:ilvl w:val="0"/>
          <w:numId w:val="1"/>
        </w:numPr>
      </w:pPr>
      <w:r w:rsidRPr="001157F5">
        <w:t xml:space="preserve">W przypadku braku wpłaty czesnego, Akademia Piłkarska 11 zastrzega sobie możliwość podjęcia stosownych decyzji, np.: po wcześniejszym upomnieniu przez trenera prowadzącego o braku wpłaty – odmowy udziału zawodnika w treningu lub zawodach. </w:t>
      </w:r>
    </w:p>
    <w:p w14:paraId="5A3D5FB2" w14:textId="7F8D26B9" w:rsidR="001157F5" w:rsidRDefault="001157F5" w:rsidP="00DB024F">
      <w:pPr>
        <w:pStyle w:val="Akapitzlist"/>
        <w:numPr>
          <w:ilvl w:val="0"/>
          <w:numId w:val="1"/>
        </w:numPr>
      </w:pPr>
      <w:r w:rsidRPr="001157F5">
        <w:t xml:space="preserve">Uczestnictwo w zajęciach szkoleniowych organizowanych przez Akademie Piłkarską 11 jest dobrowolne, dlatego też Trener prowadzący będzie bezwzględnie egzekwował opłatę czesnego. </w:t>
      </w:r>
    </w:p>
    <w:p w14:paraId="22F411ED" w14:textId="77777777" w:rsidR="001157F5" w:rsidRDefault="001157F5" w:rsidP="00DB024F">
      <w:pPr>
        <w:pStyle w:val="Akapitzlist"/>
        <w:numPr>
          <w:ilvl w:val="0"/>
          <w:numId w:val="1"/>
        </w:numPr>
      </w:pPr>
      <w:r w:rsidRPr="001157F5">
        <w:t xml:space="preserve">Akademia Piłkarska 11 w miesiącach wolnych od nauki organizować będzie obozy piłkarskie oraz półkolonie, w których pierwszeństwo uczestnictwa będą mieli zawodnicy trenujące w akademii. </w:t>
      </w:r>
    </w:p>
    <w:p w14:paraId="08189DE4" w14:textId="336DFBFC" w:rsidR="001157F5" w:rsidRDefault="001157F5" w:rsidP="00DB024F">
      <w:pPr>
        <w:pStyle w:val="Akapitzlist"/>
        <w:numPr>
          <w:ilvl w:val="0"/>
          <w:numId w:val="1"/>
        </w:numPr>
      </w:pPr>
      <w:r w:rsidRPr="001157F5">
        <w:lastRenderedPageBreak/>
        <w:t xml:space="preserve">Zadatek wpłacony za udział w obozach szkoleniowych nie podlega zwrotowi, stanowi on część całkowitej zapłaty oraz gwarantuje rezerwację miejsca w zorganizowanym wyjeździe. </w:t>
      </w:r>
    </w:p>
    <w:p w14:paraId="0F982817" w14:textId="5B46B938" w:rsidR="001157F5" w:rsidRDefault="001157F5" w:rsidP="00DB024F">
      <w:pPr>
        <w:pStyle w:val="Akapitzlist"/>
        <w:numPr>
          <w:ilvl w:val="0"/>
          <w:numId w:val="1"/>
        </w:numPr>
      </w:pPr>
      <w:r w:rsidRPr="001157F5">
        <w:t xml:space="preserve">Akademia Piłkarska 11 zobowiązuje się pokrywać wszelkie koszty związane ze zgłoszeniem zawodnika do rozgrywek MZPN. </w:t>
      </w:r>
    </w:p>
    <w:p w14:paraId="3D34721E" w14:textId="57FFE8F0" w:rsidR="001157F5" w:rsidRDefault="001157F5" w:rsidP="00DB024F">
      <w:pPr>
        <w:pStyle w:val="Akapitzlist"/>
        <w:numPr>
          <w:ilvl w:val="0"/>
          <w:numId w:val="1"/>
        </w:numPr>
      </w:pPr>
      <w:r w:rsidRPr="001157F5">
        <w:t>Złamanie któregokolwiek z punktów regulaminu może być podstawą do podjęcia przez Akademii Piłkarskiej 11 stosownych decyzji, w tym wydalenia z Akademii Piłkarskiej 11.</w:t>
      </w:r>
    </w:p>
    <w:sectPr w:rsidR="00115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614A4"/>
    <w:multiLevelType w:val="hybridMultilevel"/>
    <w:tmpl w:val="11CC1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6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4F"/>
    <w:rsid w:val="001157F5"/>
    <w:rsid w:val="001C26D7"/>
    <w:rsid w:val="00324A7E"/>
    <w:rsid w:val="00413740"/>
    <w:rsid w:val="00601E60"/>
    <w:rsid w:val="00754CD6"/>
    <w:rsid w:val="009735E6"/>
    <w:rsid w:val="00A45F0E"/>
    <w:rsid w:val="00BD3413"/>
    <w:rsid w:val="00DB024F"/>
    <w:rsid w:val="00D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928E"/>
  <w15:chartTrackingRefBased/>
  <w15:docId w15:val="{2599863B-4957-4A7E-A880-9D107198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2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2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2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2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2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2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2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2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2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2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Szczepkowska</dc:creator>
  <cp:keywords/>
  <dc:description/>
  <cp:lastModifiedBy>Sandra Szczepkowska</cp:lastModifiedBy>
  <cp:revision>5</cp:revision>
  <dcterms:created xsi:type="dcterms:W3CDTF">2025-10-01T05:41:00Z</dcterms:created>
  <dcterms:modified xsi:type="dcterms:W3CDTF">2026-03-02T16:19:00Z</dcterms:modified>
</cp:coreProperties>
</file>